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D50CC" w14:textId="2E968AC7" w:rsidR="00472045" w:rsidRDefault="009662AC">
      <w:r w:rsidRPr="009662AC">
        <w:t>https://research.alzahra.ac.ir/page-Research/fa/34/form/pId18416</w:t>
      </w:r>
    </w:p>
    <w:sectPr w:rsidR="0047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BD"/>
    <w:rsid w:val="00472045"/>
    <w:rsid w:val="009662AC"/>
    <w:rsid w:val="00B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0A958-B27B-4D39-8D28-60D18171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APPLE</dc:creator>
  <cp:keywords/>
  <dc:description/>
  <cp:lastModifiedBy>GREEN APPLE</cp:lastModifiedBy>
  <cp:revision>2</cp:revision>
  <dcterms:created xsi:type="dcterms:W3CDTF">2021-01-11T11:15:00Z</dcterms:created>
  <dcterms:modified xsi:type="dcterms:W3CDTF">2021-01-11T11:16:00Z</dcterms:modified>
</cp:coreProperties>
</file>